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781" w:rsidRDefault="00AF1781" w:rsidP="002F657D">
      <w:pPr>
        <w:pStyle w:val="Tekstpodstawowy"/>
        <w:jc w:val="left"/>
      </w:pPr>
      <w:r>
        <w:t xml:space="preserve">PLAN WYKŁADÓW I </w:t>
      </w:r>
      <w:r w:rsidR="00954D40">
        <w:t xml:space="preserve"> ĆWICZEŃ </w:t>
      </w:r>
      <w:r w:rsidR="0038324E">
        <w:t>PRAKTYCZNYCH</w:t>
      </w:r>
      <w:r>
        <w:t xml:space="preserve">  Z ANATOMII  DLA STUDENTÓW LICENCJATU PIELĘGNIARSTWA</w:t>
      </w:r>
      <w:r w:rsidR="00954D40">
        <w:t xml:space="preserve"> STACJONARNEGO</w:t>
      </w:r>
      <w:r>
        <w:t xml:space="preserve"> – ROK AKADEMICKI 20</w:t>
      </w:r>
      <w:r w:rsidR="00C51D1A">
        <w:t>2</w:t>
      </w:r>
      <w:r w:rsidR="00C43F99">
        <w:t>6</w:t>
      </w:r>
      <w:r>
        <w:t>/</w:t>
      </w:r>
      <w:r w:rsidR="00647EA8">
        <w:t>2</w:t>
      </w:r>
      <w:r w:rsidR="00C43F99"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896"/>
        <w:gridCol w:w="3620"/>
        <w:gridCol w:w="709"/>
        <w:gridCol w:w="3613"/>
      </w:tblGrid>
      <w:tr w:rsidR="009A43DF" w:rsidTr="0038324E">
        <w:tc>
          <w:tcPr>
            <w:tcW w:w="374" w:type="dxa"/>
          </w:tcPr>
          <w:p w:rsidR="009A43DF" w:rsidRDefault="009A43DF">
            <w:pPr>
              <w:pStyle w:val="Nagwek1"/>
              <w:rPr>
                <w:lang w:val="pl-PL"/>
              </w:rPr>
            </w:pPr>
          </w:p>
        </w:tc>
        <w:tc>
          <w:tcPr>
            <w:tcW w:w="896" w:type="dxa"/>
          </w:tcPr>
          <w:p w:rsidR="0038324E" w:rsidRDefault="0038324E">
            <w:pPr>
              <w:pStyle w:val="Nagwek1"/>
              <w:rPr>
                <w:lang w:val="pl-PL"/>
              </w:rPr>
            </w:pPr>
          </w:p>
          <w:p w:rsidR="009A43DF" w:rsidRDefault="009A43DF">
            <w:pPr>
              <w:pStyle w:val="Nagwek1"/>
              <w:rPr>
                <w:lang w:val="pl-PL"/>
              </w:rPr>
            </w:pPr>
            <w:r>
              <w:rPr>
                <w:lang w:val="pl-PL"/>
              </w:rPr>
              <w:t>FORMA ZAJĘĆ</w:t>
            </w:r>
          </w:p>
        </w:tc>
        <w:tc>
          <w:tcPr>
            <w:tcW w:w="3620" w:type="dxa"/>
          </w:tcPr>
          <w:p w:rsidR="0038324E" w:rsidRDefault="0038324E">
            <w:pPr>
              <w:rPr>
                <w:b/>
                <w:sz w:val="20"/>
              </w:rPr>
            </w:pPr>
          </w:p>
          <w:p w:rsidR="009A43DF" w:rsidRPr="00DF307E" w:rsidRDefault="009A43DF">
            <w:pPr>
              <w:rPr>
                <w:b/>
                <w:sz w:val="20"/>
              </w:rPr>
            </w:pPr>
            <w:r w:rsidRPr="00DF307E">
              <w:rPr>
                <w:b/>
                <w:sz w:val="20"/>
              </w:rPr>
              <w:t>Nauczanie zdalne synchroniczne</w:t>
            </w:r>
            <w:r w:rsidR="00C43F99">
              <w:rPr>
                <w:b/>
                <w:sz w:val="20"/>
              </w:rPr>
              <w:t xml:space="preserve"> (online)</w:t>
            </w:r>
          </w:p>
        </w:tc>
        <w:tc>
          <w:tcPr>
            <w:tcW w:w="709" w:type="dxa"/>
          </w:tcPr>
          <w:p w:rsidR="009A43DF" w:rsidRDefault="009A43DF" w:rsidP="0099647C">
            <w:pPr>
              <w:pStyle w:val="Nagwek1"/>
              <w:jc w:val="center"/>
              <w:rPr>
                <w:lang w:val="pl-PL"/>
              </w:rPr>
            </w:pPr>
          </w:p>
        </w:tc>
        <w:tc>
          <w:tcPr>
            <w:tcW w:w="3613" w:type="dxa"/>
          </w:tcPr>
          <w:p w:rsidR="009A43DF" w:rsidRPr="00683898" w:rsidRDefault="00683898">
            <w:pPr>
              <w:rPr>
                <w:b/>
                <w:sz w:val="20"/>
              </w:rPr>
            </w:pPr>
            <w:r w:rsidRPr="00683898">
              <w:rPr>
                <w:b/>
                <w:sz w:val="20"/>
              </w:rPr>
              <w:t>Ćwiczenia</w:t>
            </w:r>
            <w:r w:rsidR="008E420C">
              <w:rPr>
                <w:b/>
                <w:sz w:val="20"/>
              </w:rPr>
              <w:t xml:space="preserve"> (5x3 godziny)</w:t>
            </w:r>
            <w:r w:rsidRPr="00683898">
              <w:rPr>
                <w:b/>
                <w:sz w:val="20"/>
              </w:rPr>
              <w:t xml:space="preserve">  odbywają się w Prosektorium. </w:t>
            </w:r>
            <w:r>
              <w:rPr>
                <w:b/>
                <w:sz w:val="20"/>
              </w:rPr>
              <w:t xml:space="preserve">Zawierają </w:t>
            </w:r>
            <w:r w:rsidR="000F708F">
              <w:rPr>
                <w:b/>
                <w:sz w:val="20"/>
              </w:rPr>
              <w:t xml:space="preserve">krótkie wprowadzenie </w:t>
            </w:r>
            <w:r>
              <w:rPr>
                <w:b/>
                <w:sz w:val="20"/>
              </w:rPr>
              <w:t>oraz prezentację modeli, plansz i preparatów anatomicznych</w:t>
            </w:r>
          </w:p>
        </w:tc>
      </w:tr>
      <w:tr w:rsidR="00AF1781" w:rsidTr="0038324E">
        <w:tc>
          <w:tcPr>
            <w:tcW w:w="374" w:type="dxa"/>
          </w:tcPr>
          <w:p w:rsidR="00AF1781" w:rsidRDefault="00AF1781">
            <w:pPr>
              <w:pStyle w:val="Nagwek1"/>
              <w:rPr>
                <w:lang w:val="pl-PL"/>
              </w:rPr>
            </w:pPr>
          </w:p>
        </w:tc>
        <w:tc>
          <w:tcPr>
            <w:tcW w:w="896" w:type="dxa"/>
          </w:tcPr>
          <w:p w:rsidR="00AF1781" w:rsidRDefault="00AF1781">
            <w:pPr>
              <w:pStyle w:val="Nagwek1"/>
              <w:rPr>
                <w:lang w:val="pl-PL"/>
              </w:rPr>
            </w:pPr>
            <w:r>
              <w:rPr>
                <w:lang w:val="pl-PL"/>
              </w:rPr>
              <w:t>DATA</w:t>
            </w:r>
          </w:p>
        </w:tc>
        <w:tc>
          <w:tcPr>
            <w:tcW w:w="3620" w:type="dxa"/>
          </w:tcPr>
          <w:p w:rsidR="00AF1781" w:rsidRDefault="00AF1781">
            <w:pPr>
              <w:rPr>
                <w:sz w:val="20"/>
              </w:rPr>
            </w:pPr>
            <w:r>
              <w:rPr>
                <w:sz w:val="20"/>
              </w:rPr>
              <w:t>Wykład</w:t>
            </w:r>
            <w:r w:rsidR="00DF307E">
              <w:rPr>
                <w:sz w:val="20"/>
              </w:rPr>
              <w:t xml:space="preserve"> – czwartek 1</w:t>
            </w:r>
            <w:r w:rsidR="00A860E6">
              <w:rPr>
                <w:sz w:val="20"/>
              </w:rPr>
              <w:t xml:space="preserve">1.15  </w:t>
            </w:r>
            <w:r w:rsidR="00DF307E">
              <w:rPr>
                <w:sz w:val="20"/>
              </w:rPr>
              <w:t>-1</w:t>
            </w:r>
            <w:r w:rsidR="00A860E6">
              <w:rPr>
                <w:sz w:val="20"/>
              </w:rPr>
              <w:t>4.15</w:t>
            </w:r>
          </w:p>
        </w:tc>
        <w:tc>
          <w:tcPr>
            <w:tcW w:w="709" w:type="dxa"/>
          </w:tcPr>
          <w:p w:rsidR="00AF1781" w:rsidRPr="0038324E" w:rsidRDefault="0099647C" w:rsidP="0099647C">
            <w:pPr>
              <w:pStyle w:val="Nagwek1"/>
              <w:jc w:val="center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>Numer</w:t>
            </w:r>
          </w:p>
        </w:tc>
        <w:tc>
          <w:tcPr>
            <w:tcW w:w="3613" w:type="dxa"/>
          </w:tcPr>
          <w:p w:rsidR="00AF1781" w:rsidRDefault="000F708F">
            <w:pPr>
              <w:rPr>
                <w:sz w:val="20"/>
              </w:rPr>
            </w:pPr>
            <w:r>
              <w:rPr>
                <w:sz w:val="20"/>
              </w:rPr>
              <w:t>Wg. planu dla grup</w:t>
            </w:r>
          </w:p>
        </w:tc>
      </w:tr>
      <w:tr w:rsidR="00431496" w:rsidTr="0038324E">
        <w:trPr>
          <w:trHeight w:val="483"/>
        </w:trPr>
        <w:tc>
          <w:tcPr>
            <w:tcW w:w="374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96" w:type="dxa"/>
          </w:tcPr>
          <w:p w:rsidR="00431496" w:rsidRDefault="00C43F99" w:rsidP="00431496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431496">
              <w:rPr>
                <w:sz w:val="20"/>
              </w:rPr>
              <w:t>.10</w:t>
            </w:r>
          </w:p>
        </w:tc>
        <w:tc>
          <w:tcPr>
            <w:tcW w:w="3620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Zagadnienia organizacyjne.</w:t>
            </w:r>
          </w:p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Wiadomości wstępne: mianownictwo anatomiczne; linie, osie i płaszczyzny ciała; okolice i części ciała; jamy ciała.</w:t>
            </w:r>
          </w:p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 xml:space="preserve">Szkielet kostny człowieka – (budowa ogólna). Szkielet osiowy i szkielet kończyn. </w:t>
            </w:r>
            <w:r w:rsidR="00A860E6">
              <w:rPr>
                <w:sz w:val="20"/>
              </w:rPr>
              <w:t>Podział kości czaszki.</w:t>
            </w:r>
            <w:r w:rsidR="00622233" w:rsidRPr="00622233">
              <w:rPr>
                <w:sz w:val="20"/>
              </w:rPr>
              <w:t xml:space="preserve"> Sklepienie i podstawa czaszki</w:t>
            </w:r>
            <w:r w:rsidR="00622233">
              <w:rPr>
                <w:sz w:val="20"/>
              </w:rPr>
              <w:t>.</w:t>
            </w:r>
          </w:p>
          <w:p w:rsidR="008556DB" w:rsidRPr="008556DB" w:rsidRDefault="00431496" w:rsidP="008556DB">
            <w:pPr>
              <w:rPr>
                <w:sz w:val="20"/>
              </w:rPr>
            </w:pPr>
            <w:r>
              <w:rPr>
                <w:sz w:val="20"/>
              </w:rPr>
              <w:t>Ogólne wiadomości o kościach i ich połączeniach: tkanka kostna; rozwój, wzrastanie i regeneracja kości; funkcje kości.</w:t>
            </w:r>
            <w:r w:rsidR="008556DB" w:rsidRPr="008556DB">
              <w:rPr>
                <w:sz w:val="20"/>
              </w:rPr>
              <w:t xml:space="preserve"> Rodzaje połączeń kości.  Typy stawów maziowych. Urządzenia pomocnicze stawów (więzadła, łąkotki, dyski, kaletki).Budowa kręgosłupa (kości, połączenia, ruchomość). </w:t>
            </w:r>
          </w:p>
          <w:p w:rsidR="00431496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>Punkty orientacyjne szkieletu kończyn i szkieletu osiowego, miejsca narażone na złamania kości lub zerwanie więzadeł.</w:t>
            </w:r>
            <w:r>
              <w:rPr>
                <w:sz w:val="20"/>
              </w:rPr>
              <w:t xml:space="preserve"> </w:t>
            </w:r>
            <w:r w:rsidRPr="008556DB">
              <w:rPr>
                <w:sz w:val="20"/>
              </w:rPr>
              <w:t xml:space="preserve">Ciemiączka czaszki. </w:t>
            </w:r>
          </w:p>
        </w:tc>
        <w:tc>
          <w:tcPr>
            <w:tcW w:w="709" w:type="dxa"/>
          </w:tcPr>
          <w:p w:rsidR="00431496" w:rsidRDefault="00431496" w:rsidP="0099647C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431496" w:rsidRDefault="00431496" w:rsidP="000F708F">
            <w:pPr>
              <w:rPr>
                <w:sz w:val="20"/>
              </w:rPr>
            </w:pPr>
          </w:p>
        </w:tc>
      </w:tr>
      <w:tr w:rsidR="00431496" w:rsidTr="0038324E">
        <w:trPr>
          <w:trHeight w:val="483"/>
        </w:trPr>
        <w:tc>
          <w:tcPr>
            <w:tcW w:w="374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96" w:type="dxa"/>
          </w:tcPr>
          <w:p w:rsidR="00431496" w:rsidRDefault="00C43F99" w:rsidP="00431496">
            <w:pPr>
              <w:rPr>
                <w:sz w:val="20"/>
              </w:rPr>
            </w:pPr>
            <w:r>
              <w:rPr>
                <w:sz w:val="20"/>
              </w:rPr>
              <w:t>8</w:t>
            </w:r>
            <w:r w:rsidR="00431496">
              <w:rPr>
                <w:sz w:val="20"/>
              </w:rPr>
              <w:t>.10</w:t>
            </w:r>
          </w:p>
        </w:tc>
        <w:tc>
          <w:tcPr>
            <w:tcW w:w="3620" w:type="dxa"/>
          </w:tcPr>
          <w:p w:rsidR="006E5C42" w:rsidRDefault="006E5C42" w:rsidP="006E5C42">
            <w:pPr>
              <w:rPr>
                <w:sz w:val="20"/>
              </w:rPr>
            </w:pPr>
            <w:r w:rsidRPr="006E5C42">
              <w:rPr>
                <w:sz w:val="20"/>
              </w:rPr>
              <w:t>Budowa i mechanika mięśni: (tkanka mięśniowa, ogólna budowa mięśni, podział mięśni, urządzenia pomocnicze mięśni). Miejsca typowe iniekcji domięśniowych).Mięśnie klatki piersiowej i brzucha. Mięśnie oddechowe podstawowe i pomocnicze (oddychanie piersiowe i brzuszne, mechanizm tłoczni brzusznej).Mięśnie dna miednicy.</w:t>
            </w:r>
            <w:r w:rsidR="00426774">
              <w:rPr>
                <w:sz w:val="20"/>
              </w:rPr>
              <w:t xml:space="preserve"> Kanał pachwinowy, kanał udowy.</w:t>
            </w:r>
          </w:p>
        </w:tc>
        <w:tc>
          <w:tcPr>
            <w:tcW w:w="709" w:type="dxa"/>
          </w:tcPr>
          <w:p w:rsidR="00431496" w:rsidRDefault="00431496" w:rsidP="0099647C">
            <w:pPr>
              <w:jc w:val="center"/>
              <w:rPr>
                <w:sz w:val="20"/>
              </w:rPr>
            </w:pPr>
          </w:p>
        </w:tc>
        <w:tc>
          <w:tcPr>
            <w:tcW w:w="3613" w:type="dxa"/>
          </w:tcPr>
          <w:p w:rsidR="00431496" w:rsidRDefault="00431496" w:rsidP="00622233">
            <w:pPr>
              <w:rPr>
                <w:sz w:val="20"/>
              </w:rPr>
            </w:pPr>
          </w:p>
        </w:tc>
      </w:tr>
      <w:tr w:rsidR="00431496" w:rsidTr="0038324E">
        <w:trPr>
          <w:trHeight w:val="2343"/>
        </w:trPr>
        <w:tc>
          <w:tcPr>
            <w:tcW w:w="374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96" w:type="dxa"/>
          </w:tcPr>
          <w:p w:rsidR="00431496" w:rsidRDefault="00351C8E" w:rsidP="00431496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C43F99">
              <w:rPr>
                <w:sz w:val="20"/>
              </w:rPr>
              <w:t>5</w:t>
            </w:r>
            <w:r w:rsidR="00431496">
              <w:rPr>
                <w:sz w:val="20"/>
              </w:rPr>
              <w:t>.10</w:t>
            </w:r>
          </w:p>
        </w:tc>
        <w:tc>
          <w:tcPr>
            <w:tcW w:w="3620" w:type="dxa"/>
          </w:tcPr>
          <w:p w:rsidR="006E5C42" w:rsidRPr="006E5C42" w:rsidRDefault="006E5C42" w:rsidP="006E5C42">
            <w:pPr>
              <w:rPr>
                <w:sz w:val="20"/>
              </w:rPr>
            </w:pPr>
            <w:r w:rsidRPr="006E5C42">
              <w:rPr>
                <w:sz w:val="20"/>
              </w:rPr>
              <w:t>Układ krążenia: krew jako tkanka; podział krążenia;</w:t>
            </w:r>
            <w:r w:rsidR="00F47276">
              <w:rPr>
                <w:sz w:val="20"/>
              </w:rPr>
              <w:t xml:space="preserve"> </w:t>
            </w:r>
            <w:r w:rsidRPr="006E5C42">
              <w:rPr>
                <w:sz w:val="20"/>
              </w:rPr>
              <w:t xml:space="preserve">budowa tętnic, żył i naczyń włosowatych; sieci dziwne, naczynia czynnościowe i odżywcze, naczynia końcowe, krążenie oboczne; </w:t>
            </w:r>
          </w:p>
          <w:p w:rsidR="00431496" w:rsidRDefault="006E5C42" w:rsidP="00431496">
            <w:pPr>
              <w:rPr>
                <w:sz w:val="20"/>
              </w:rPr>
            </w:pPr>
            <w:r w:rsidRPr="006E5C42">
              <w:rPr>
                <w:sz w:val="20"/>
              </w:rPr>
              <w:t>Krążenie krwi prenatalne  i postnatalne</w:t>
            </w:r>
            <w:r>
              <w:rPr>
                <w:sz w:val="20"/>
              </w:rPr>
              <w:t>.</w:t>
            </w:r>
          </w:p>
          <w:p w:rsidR="006E5C42" w:rsidRPr="006E5C42" w:rsidRDefault="006E5C42" w:rsidP="006E5C42">
            <w:pPr>
              <w:rPr>
                <w:sz w:val="20"/>
              </w:rPr>
            </w:pPr>
            <w:r w:rsidRPr="006E5C42">
              <w:rPr>
                <w:sz w:val="20"/>
              </w:rPr>
              <w:t xml:space="preserve">Naczynia głowy, szyi i kończyn (typowe miejsca typowe wykonywania </w:t>
            </w:r>
          </w:p>
          <w:p w:rsidR="008556DB" w:rsidRDefault="006E5C42" w:rsidP="008556DB">
            <w:pPr>
              <w:rPr>
                <w:sz w:val="20"/>
              </w:rPr>
            </w:pPr>
            <w:r w:rsidRPr="006E5C42">
              <w:rPr>
                <w:sz w:val="20"/>
              </w:rPr>
              <w:t>wkłuć dożylnych i dotętniczych)</w:t>
            </w:r>
            <w:r w:rsidR="008556DB">
              <w:rPr>
                <w:sz w:val="20"/>
              </w:rPr>
              <w:t>.</w:t>
            </w:r>
            <w:r w:rsidR="008556DB" w:rsidRPr="008556DB">
              <w:rPr>
                <w:sz w:val="20"/>
              </w:rPr>
              <w:t xml:space="preserve"> </w:t>
            </w:r>
          </w:p>
          <w:p w:rsidR="008556DB" w:rsidRPr="008556DB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>Serce – budowa zewnętrzna i wewnętrzna serca(przedsionki, komory, zastawki, ściany i szkielet serca).Układ przewodzący serca</w:t>
            </w:r>
            <w:r w:rsidR="0099647C">
              <w:rPr>
                <w:sz w:val="20"/>
              </w:rPr>
              <w:t xml:space="preserve">. </w:t>
            </w:r>
            <w:r w:rsidRPr="008556DB">
              <w:rPr>
                <w:sz w:val="20"/>
              </w:rPr>
              <w:t>Unaczynienie i unerwienie serca</w:t>
            </w:r>
          </w:p>
          <w:p w:rsidR="006E5C42" w:rsidRPr="00E21629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>Położenie serca (miejsca osłuchiwania zastawek,  lokalizacja elektrod w badaniu EKG)</w:t>
            </w:r>
          </w:p>
        </w:tc>
        <w:tc>
          <w:tcPr>
            <w:tcW w:w="709" w:type="dxa"/>
          </w:tcPr>
          <w:p w:rsidR="00431496" w:rsidRPr="00F47276" w:rsidRDefault="0099647C" w:rsidP="009964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613" w:type="dxa"/>
          </w:tcPr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PREZENTACJA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Kości czaszki..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Rodzaje połączeń kości.  Typy stawów maziowych. Urządzenia pomocnicze stawów (więzadła, łąkotki, dyski, kaletki)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Połączenia kości czaszki.</w:t>
            </w:r>
          </w:p>
          <w:p w:rsidR="006E5C42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Staw skroniowo-żuchwowy.</w:t>
            </w:r>
          </w:p>
        </w:tc>
      </w:tr>
      <w:tr w:rsidR="00431496" w:rsidTr="0038324E">
        <w:trPr>
          <w:trHeight w:val="981"/>
        </w:trPr>
        <w:tc>
          <w:tcPr>
            <w:tcW w:w="374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96" w:type="dxa"/>
          </w:tcPr>
          <w:p w:rsidR="00431496" w:rsidRDefault="00431496" w:rsidP="00431496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C43F99">
              <w:rPr>
                <w:sz w:val="20"/>
              </w:rPr>
              <w:t>2</w:t>
            </w:r>
            <w:r>
              <w:rPr>
                <w:sz w:val="20"/>
              </w:rPr>
              <w:t>.10</w:t>
            </w:r>
          </w:p>
        </w:tc>
        <w:tc>
          <w:tcPr>
            <w:tcW w:w="3620" w:type="dxa"/>
          </w:tcPr>
          <w:p w:rsidR="008556DB" w:rsidRPr="008556DB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>Ściana klatki piersiowej. Gruczoł piersiowy.</w:t>
            </w:r>
          </w:p>
          <w:p w:rsidR="008556DB" w:rsidRPr="008556DB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 xml:space="preserve">Układ oddechowy: podział na górne i dolne drogi oddechowe; (metody zabiegowego udrażniania dróg </w:t>
            </w:r>
            <w:r w:rsidRPr="008556DB">
              <w:rPr>
                <w:sz w:val="20"/>
              </w:rPr>
              <w:lastRenderedPageBreak/>
              <w:t>oddechowych – laryngotomia, konikotomia, tracheotomia).</w:t>
            </w:r>
          </w:p>
          <w:p w:rsidR="008556DB" w:rsidRPr="008556DB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>Śródpiersie (podział i zawartość).</w:t>
            </w:r>
          </w:p>
          <w:p w:rsidR="008556DB" w:rsidRPr="008556DB" w:rsidRDefault="008556DB" w:rsidP="008556DB">
            <w:pPr>
              <w:rPr>
                <w:sz w:val="20"/>
              </w:rPr>
            </w:pPr>
            <w:r w:rsidRPr="008556DB">
              <w:rPr>
                <w:sz w:val="20"/>
              </w:rPr>
              <w:t xml:space="preserve">Budowa płuc i ich unaczynienie czynnościowe i odżywcze. </w:t>
            </w:r>
          </w:p>
          <w:p w:rsidR="00E21629" w:rsidRDefault="008556DB" w:rsidP="00E21629">
            <w:pPr>
              <w:rPr>
                <w:sz w:val="20"/>
              </w:rPr>
            </w:pPr>
            <w:r w:rsidRPr="008556DB">
              <w:rPr>
                <w:sz w:val="20"/>
              </w:rPr>
              <w:t>Opłucna i jamy opłucnowe.</w:t>
            </w:r>
          </w:p>
        </w:tc>
        <w:tc>
          <w:tcPr>
            <w:tcW w:w="709" w:type="dxa"/>
          </w:tcPr>
          <w:p w:rsidR="00431496" w:rsidRPr="00F47276" w:rsidRDefault="0099647C" w:rsidP="009964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3613" w:type="dxa"/>
          </w:tcPr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PREZENTACJA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Serce-opis zewnętrzny. Budowa zewnętrzna serca - prawidłowy</w:t>
            </w:r>
            <w:r w:rsidRPr="00B67CEA">
              <w:rPr>
                <w:b/>
                <w:bCs/>
                <w:sz w:val="20"/>
              </w:rPr>
              <w:t xml:space="preserve"> </w:t>
            </w:r>
            <w:r w:rsidRPr="00B67CEA">
              <w:rPr>
                <w:sz w:val="20"/>
              </w:rPr>
              <w:t xml:space="preserve">kształt i wielkość serca. 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Serce – budowa wewnętrzna.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lastRenderedPageBreak/>
              <w:t>Naczynia tętnicze i żylne kończyny górnej i dolnej.</w:t>
            </w:r>
          </w:p>
          <w:p w:rsidR="00431496" w:rsidRDefault="00431496" w:rsidP="006E5C42">
            <w:pPr>
              <w:rPr>
                <w:sz w:val="20"/>
              </w:rPr>
            </w:pPr>
          </w:p>
        </w:tc>
      </w:tr>
      <w:tr w:rsidR="00E21629" w:rsidTr="0038324E">
        <w:trPr>
          <w:trHeight w:val="981"/>
        </w:trPr>
        <w:tc>
          <w:tcPr>
            <w:tcW w:w="374" w:type="dxa"/>
          </w:tcPr>
          <w:p w:rsidR="00E21629" w:rsidRDefault="00E21629" w:rsidP="00E21629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896" w:type="dxa"/>
          </w:tcPr>
          <w:p w:rsidR="00E21629" w:rsidRDefault="00C43F99" w:rsidP="00E21629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E86832">
              <w:rPr>
                <w:sz w:val="20"/>
              </w:rPr>
              <w:t>.10</w:t>
            </w:r>
          </w:p>
        </w:tc>
        <w:tc>
          <w:tcPr>
            <w:tcW w:w="3620" w:type="dxa"/>
          </w:tcPr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 xml:space="preserve">Układ pokarmowy: budowa ściany przewodu pokarmowego. Wątroba – budowa wewnętrzna, unaczynienie. 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Pęcherzyk i drogi żółciowe.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Trzustka (część zewnątrz i wewnątrzwydzielnicza).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Jama brzuszna – budowa, podział i znaczenie praktyczne  otrzewnej, stosunki otrzewnowe.</w:t>
            </w:r>
          </w:p>
          <w:p w:rsidR="00E21629" w:rsidRDefault="00E21629" w:rsidP="008556D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21629" w:rsidRPr="00F47276" w:rsidRDefault="0099647C" w:rsidP="009964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613" w:type="dxa"/>
          </w:tcPr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PREZENTACJA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Podział mięśni szkieletowych na grupy topograficzne z uwzględnieniem ich działania na  okoliczne stawy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Mięśnie kończyny górnej – grupy czynnościowe –unerwienie.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 xml:space="preserve">Mięśnie kończyny dolnej – grupy czynnościowe –unerwienie. </w:t>
            </w:r>
          </w:p>
          <w:p w:rsidR="00E21629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Mięśnie mimiczne – cechy charakterystyczne)</w:t>
            </w:r>
            <w:r w:rsidR="00F47276">
              <w:rPr>
                <w:sz w:val="20"/>
              </w:rPr>
              <w:t xml:space="preserve"> </w:t>
            </w:r>
            <w:r w:rsidRPr="00B67CEA">
              <w:rPr>
                <w:sz w:val="20"/>
              </w:rPr>
              <w:t>Mięśnie szyi (trójkąty szyi i ich zawartość</w:t>
            </w:r>
            <w:r w:rsidR="00F47276">
              <w:rPr>
                <w:sz w:val="20"/>
              </w:rPr>
              <w:t>).</w:t>
            </w:r>
          </w:p>
        </w:tc>
      </w:tr>
      <w:tr w:rsidR="00F47276" w:rsidTr="0038324E">
        <w:trPr>
          <w:trHeight w:val="981"/>
        </w:trPr>
        <w:tc>
          <w:tcPr>
            <w:tcW w:w="374" w:type="dxa"/>
          </w:tcPr>
          <w:p w:rsidR="00F47276" w:rsidRDefault="00F47276" w:rsidP="00F47276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96" w:type="dxa"/>
          </w:tcPr>
          <w:p w:rsidR="00F47276" w:rsidRDefault="00C43F99" w:rsidP="00F47276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="00F47276">
              <w:rPr>
                <w:sz w:val="20"/>
              </w:rPr>
              <w:t>.11</w:t>
            </w:r>
          </w:p>
        </w:tc>
        <w:tc>
          <w:tcPr>
            <w:tcW w:w="3620" w:type="dxa"/>
          </w:tcPr>
          <w:p w:rsidR="00F47276" w:rsidRDefault="00F47276" w:rsidP="00F47276">
            <w:pPr>
              <w:rPr>
                <w:sz w:val="20"/>
              </w:rPr>
            </w:pPr>
            <w:r w:rsidRPr="00E21629">
              <w:rPr>
                <w:sz w:val="20"/>
              </w:rPr>
              <w:t>Ogólny plan budowy układu moczowo-płciowego. Przestrzeń pozaotrzewnowa. Nerki – budowa, unaczynienie. Drogi odprowadzające mocz.</w:t>
            </w:r>
          </w:p>
          <w:p w:rsidR="00F47276" w:rsidRPr="000F708F" w:rsidRDefault="00F47276" w:rsidP="00F47276">
            <w:pPr>
              <w:rPr>
                <w:sz w:val="20"/>
              </w:rPr>
            </w:pPr>
            <w:r w:rsidRPr="000F708F">
              <w:rPr>
                <w:sz w:val="20"/>
              </w:rPr>
              <w:t>Cewka moczowa męska i żeńska.</w:t>
            </w:r>
          </w:p>
          <w:p w:rsidR="00F47276" w:rsidRPr="00E21629" w:rsidRDefault="00F47276" w:rsidP="00F47276">
            <w:pPr>
              <w:rPr>
                <w:sz w:val="20"/>
              </w:rPr>
            </w:pPr>
          </w:p>
          <w:p w:rsidR="00F47276" w:rsidRPr="00E21629" w:rsidRDefault="00F47276" w:rsidP="00F47276">
            <w:pPr>
              <w:rPr>
                <w:sz w:val="20"/>
              </w:rPr>
            </w:pPr>
            <w:r w:rsidRPr="00E21629">
              <w:rPr>
                <w:sz w:val="20"/>
              </w:rPr>
              <w:t xml:space="preserve">Narządy płciowe męskie wewnętrzne </w:t>
            </w:r>
          </w:p>
          <w:p w:rsidR="00F47276" w:rsidRPr="009A43DF" w:rsidRDefault="00F47276" w:rsidP="00F47276">
            <w:pPr>
              <w:rPr>
                <w:sz w:val="20"/>
              </w:rPr>
            </w:pPr>
            <w:r w:rsidRPr="00E21629">
              <w:rPr>
                <w:sz w:val="20"/>
              </w:rPr>
              <w:t>Narządy płciowe żeńskie wewnętrzne</w:t>
            </w:r>
          </w:p>
        </w:tc>
        <w:tc>
          <w:tcPr>
            <w:tcW w:w="709" w:type="dxa"/>
          </w:tcPr>
          <w:p w:rsidR="00F47276" w:rsidRPr="00F47276" w:rsidRDefault="0099647C" w:rsidP="009964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613" w:type="dxa"/>
          </w:tcPr>
          <w:p w:rsidR="00F47276" w:rsidRPr="000F708F" w:rsidRDefault="00F47276" w:rsidP="00F47276">
            <w:pPr>
              <w:pStyle w:val="Nagwek1"/>
              <w:rPr>
                <w:b w:val="0"/>
                <w:lang w:val="pl-PL"/>
              </w:rPr>
            </w:pPr>
            <w:r w:rsidRPr="000F708F">
              <w:rPr>
                <w:b w:val="0"/>
                <w:lang w:val="pl-PL"/>
              </w:rPr>
              <w:t>PREZENTACJA</w:t>
            </w:r>
          </w:p>
          <w:p w:rsidR="00F47276" w:rsidRPr="000F708F" w:rsidRDefault="00F47276" w:rsidP="00F47276">
            <w:pPr>
              <w:pStyle w:val="Nagwek1"/>
              <w:rPr>
                <w:b w:val="0"/>
                <w:lang w:val="pl-PL"/>
              </w:rPr>
            </w:pPr>
            <w:r w:rsidRPr="000F708F">
              <w:rPr>
                <w:b w:val="0"/>
                <w:lang w:val="pl-PL"/>
              </w:rPr>
              <w:t>Drogi oddechowe – jama nosowa, zatoki przynosowe (czas wykształcenia i ujścia</w:t>
            </w:r>
            <w:r>
              <w:rPr>
                <w:b w:val="0"/>
                <w:lang w:val="pl-PL"/>
              </w:rPr>
              <w:t xml:space="preserve"> do jamy nosowej</w:t>
            </w:r>
            <w:r w:rsidRPr="000F708F">
              <w:rPr>
                <w:b w:val="0"/>
                <w:lang w:val="pl-PL"/>
              </w:rPr>
              <w:t>)</w:t>
            </w:r>
          </w:p>
          <w:p w:rsidR="00F47276" w:rsidRPr="000F708F" w:rsidRDefault="00F47276" w:rsidP="00F47276">
            <w:pPr>
              <w:pStyle w:val="Nagwek1"/>
              <w:rPr>
                <w:b w:val="0"/>
                <w:lang w:val="pl-PL"/>
              </w:rPr>
            </w:pPr>
            <w:r w:rsidRPr="000F708F">
              <w:rPr>
                <w:b w:val="0"/>
                <w:lang w:val="pl-PL"/>
              </w:rPr>
              <w:t>Krtań, tchawica, oskrzela, płuca</w:t>
            </w:r>
          </w:p>
          <w:p w:rsidR="00F47276" w:rsidRPr="000F708F" w:rsidRDefault="00F47276" w:rsidP="00F47276">
            <w:pPr>
              <w:pStyle w:val="Nagwek1"/>
              <w:rPr>
                <w:b w:val="0"/>
                <w:lang w:val="pl-PL"/>
              </w:rPr>
            </w:pPr>
            <w:r w:rsidRPr="000F708F">
              <w:rPr>
                <w:b w:val="0"/>
                <w:lang w:val="pl-PL"/>
              </w:rPr>
              <w:t xml:space="preserve">Drzewo oskrzelowe. </w:t>
            </w:r>
          </w:p>
          <w:p w:rsidR="00F47276" w:rsidRPr="00F47276" w:rsidRDefault="00F47276" w:rsidP="00F47276">
            <w:pPr>
              <w:pStyle w:val="Nagwek1"/>
              <w:rPr>
                <w:b w:val="0"/>
                <w:lang w:val="pl-PL"/>
              </w:rPr>
            </w:pPr>
            <w:r>
              <w:rPr>
                <w:b w:val="0"/>
                <w:lang w:val="pl-PL"/>
              </w:rPr>
              <w:t>Przewód pokarmowy - j</w:t>
            </w:r>
            <w:r w:rsidRPr="000F708F">
              <w:rPr>
                <w:b w:val="0"/>
                <w:lang w:val="pl-PL"/>
              </w:rPr>
              <w:t xml:space="preserve">ama ustna, ślinianki, gardło, przełyk, żołądek, jelito cienkie i grube; </w:t>
            </w:r>
          </w:p>
        </w:tc>
      </w:tr>
      <w:tr w:rsidR="00F47276" w:rsidTr="0038324E">
        <w:trPr>
          <w:trHeight w:val="1410"/>
        </w:trPr>
        <w:tc>
          <w:tcPr>
            <w:tcW w:w="374" w:type="dxa"/>
          </w:tcPr>
          <w:p w:rsidR="00F47276" w:rsidRDefault="00F47276" w:rsidP="00F47276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96" w:type="dxa"/>
          </w:tcPr>
          <w:p w:rsidR="00F47276" w:rsidRDefault="00C43F99" w:rsidP="00F47276">
            <w:pPr>
              <w:rPr>
                <w:sz w:val="20"/>
              </w:rPr>
            </w:pPr>
            <w:r>
              <w:rPr>
                <w:sz w:val="20"/>
              </w:rPr>
              <w:t>19</w:t>
            </w:r>
            <w:r w:rsidR="00F47276">
              <w:rPr>
                <w:sz w:val="20"/>
              </w:rPr>
              <w:t>.11</w:t>
            </w:r>
          </w:p>
        </w:tc>
        <w:tc>
          <w:tcPr>
            <w:tcW w:w="3620" w:type="dxa"/>
          </w:tcPr>
          <w:p w:rsidR="00F47276" w:rsidRPr="00B67CEA" w:rsidRDefault="00F47276" w:rsidP="00F47276">
            <w:pPr>
              <w:rPr>
                <w:sz w:val="20"/>
              </w:rPr>
            </w:pPr>
            <w:r w:rsidRPr="00B67CEA">
              <w:rPr>
                <w:sz w:val="20"/>
              </w:rPr>
              <w:t>Budowa ogólna układu chłonnego: duże pnie limfatyczne, główne grupy węzłów chłonnych, grasica i śledziona;</w:t>
            </w:r>
          </w:p>
          <w:p w:rsidR="00F47276" w:rsidRPr="009A43DF" w:rsidRDefault="0099647C" w:rsidP="00F47276">
            <w:pPr>
              <w:rPr>
                <w:sz w:val="20"/>
              </w:rPr>
            </w:pPr>
            <w:r>
              <w:rPr>
                <w:sz w:val="20"/>
              </w:rPr>
              <w:t>U</w:t>
            </w:r>
            <w:r w:rsidR="00F47276" w:rsidRPr="00B67CEA">
              <w:rPr>
                <w:sz w:val="20"/>
              </w:rPr>
              <w:t>kład dokrewny: przysadka mózgowa, gruczoł tarczowy i przytarczyce, nadnercza.</w:t>
            </w:r>
          </w:p>
        </w:tc>
        <w:tc>
          <w:tcPr>
            <w:tcW w:w="709" w:type="dxa"/>
          </w:tcPr>
          <w:p w:rsidR="00F47276" w:rsidRPr="007F4A53" w:rsidRDefault="0099647C" w:rsidP="0099647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613" w:type="dxa"/>
          </w:tcPr>
          <w:p w:rsidR="00F47276" w:rsidRDefault="00F47276" w:rsidP="00F47276">
            <w:pPr>
              <w:rPr>
                <w:sz w:val="20"/>
                <w:szCs w:val="20"/>
              </w:rPr>
            </w:pPr>
            <w:r w:rsidRPr="00E21629">
              <w:rPr>
                <w:sz w:val="20"/>
                <w:szCs w:val="20"/>
              </w:rPr>
              <w:t>PREZENTACJA</w:t>
            </w:r>
          </w:p>
          <w:p w:rsidR="00F47276" w:rsidRDefault="00F47276" w:rsidP="00F472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Narządy układu moczowo-płciowego.</w:t>
            </w:r>
          </w:p>
          <w:p w:rsidR="00F47276" w:rsidRDefault="00F47276" w:rsidP="00F472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Obwodowy układ nerwowy (</w:t>
            </w:r>
            <w:proofErr w:type="spellStart"/>
            <w:r>
              <w:rPr>
                <w:sz w:val="20"/>
                <w:szCs w:val="20"/>
              </w:rPr>
              <w:t>sploty,nerwy</w:t>
            </w:r>
            <w:proofErr w:type="spellEnd"/>
            <w:r>
              <w:rPr>
                <w:sz w:val="20"/>
                <w:szCs w:val="20"/>
              </w:rPr>
              <w:t xml:space="preserve"> rdzeniowe i czaszkowe)</w:t>
            </w:r>
          </w:p>
          <w:p w:rsidR="00F47276" w:rsidRPr="00E21629" w:rsidRDefault="00F47276" w:rsidP="00F47276">
            <w:pPr>
              <w:rPr>
                <w:sz w:val="20"/>
                <w:szCs w:val="20"/>
              </w:rPr>
            </w:pPr>
          </w:p>
          <w:p w:rsidR="00F47276" w:rsidRDefault="00F47276" w:rsidP="00F47276">
            <w:pPr>
              <w:rPr>
                <w:b/>
                <w:sz w:val="20"/>
                <w:szCs w:val="20"/>
              </w:rPr>
            </w:pPr>
            <w:r w:rsidRPr="00E21629">
              <w:rPr>
                <w:b/>
                <w:sz w:val="20"/>
                <w:szCs w:val="20"/>
              </w:rPr>
              <w:t>SAMOKSZTAŁCENIE</w:t>
            </w:r>
          </w:p>
          <w:p w:rsidR="00F47276" w:rsidRPr="000F708F" w:rsidRDefault="00F47276" w:rsidP="00F47276">
            <w:pPr>
              <w:rPr>
                <w:sz w:val="20"/>
                <w:szCs w:val="20"/>
              </w:rPr>
            </w:pPr>
            <w:r w:rsidRPr="000F708F">
              <w:rPr>
                <w:sz w:val="20"/>
                <w:szCs w:val="20"/>
              </w:rPr>
              <w:t xml:space="preserve"> Narządy płciowe męskie zewnętrzne i wewnętrzne.; </w:t>
            </w:r>
          </w:p>
          <w:p w:rsidR="00F47276" w:rsidRPr="000F708F" w:rsidRDefault="00F47276" w:rsidP="00F47276">
            <w:pPr>
              <w:rPr>
                <w:sz w:val="20"/>
                <w:szCs w:val="20"/>
              </w:rPr>
            </w:pPr>
            <w:r w:rsidRPr="000F708F">
              <w:rPr>
                <w:sz w:val="20"/>
                <w:szCs w:val="20"/>
              </w:rPr>
              <w:t xml:space="preserve">Narządy płciowe żeńskie zewnętrzne i wewnętrzne; </w:t>
            </w:r>
          </w:p>
          <w:p w:rsidR="00F47276" w:rsidRPr="000F708F" w:rsidRDefault="00F47276" w:rsidP="00F47276">
            <w:pPr>
              <w:rPr>
                <w:sz w:val="20"/>
                <w:szCs w:val="20"/>
              </w:rPr>
            </w:pPr>
            <w:r w:rsidRPr="000F708F">
              <w:rPr>
                <w:sz w:val="20"/>
                <w:szCs w:val="20"/>
              </w:rPr>
              <w:t>- materiał do pracy własnej studentów – esej pisemny-  zaliczenie na ocenę.</w:t>
            </w:r>
          </w:p>
          <w:p w:rsidR="00F47276" w:rsidRDefault="00F47276" w:rsidP="00F47276">
            <w:pPr>
              <w:rPr>
                <w:b/>
                <w:sz w:val="20"/>
                <w:szCs w:val="20"/>
              </w:rPr>
            </w:pPr>
          </w:p>
          <w:p w:rsidR="00F47276" w:rsidRPr="00F47276" w:rsidRDefault="00F47276" w:rsidP="00F47276">
            <w:pPr>
              <w:rPr>
                <w:b/>
                <w:sz w:val="20"/>
                <w:szCs w:val="20"/>
              </w:rPr>
            </w:pPr>
            <w:r w:rsidRPr="00F8774A">
              <w:rPr>
                <w:b/>
                <w:sz w:val="20"/>
                <w:szCs w:val="20"/>
              </w:rPr>
              <w:t>Zaliczenie ćwiczeń.</w:t>
            </w:r>
          </w:p>
        </w:tc>
      </w:tr>
      <w:tr w:rsidR="000522D4" w:rsidTr="0038324E">
        <w:trPr>
          <w:trHeight w:val="1410"/>
        </w:trPr>
        <w:tc>
          <w:tcPr>
            <w:tcW w:w="374" w:type="dxa"/>
          </w:tcPr>
          <w:p w:rsidR="000522D4" w:rsidRDefault="000522D4" w:rsidP="00F47276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96" w:type="dxa"/>
          </w:tcPr>
          <w:p w:rsidR="000522D4" w:rsidRDefault="000522D4" w:rsidP="00F47276">
            <w:pPr>
              <w:rPr>
                <w:sz w:val="20"/>
              </w:rPr>
            </w:pPr>
            <w:r>
              <w:rPr>
                <w:sz w:val="20"/>
              </w:rPr>
              <w:t>26.11</w:t>
            </w:r>
          </w:p>
        </w:tc>
        <w:tc>
          <w:tcPr>
            <w:tcW w:w="3620" w:type="dxa"/>
          </w:tcPr>
          <w:p w:rsidR="0099647C" w:rsidRPr="0099647C" w:rsidRDefault="0099647C" w:rsidP="0099647C">
            <w:pPr>
              <w:rPr>
                <w:sz w:val="20"/>
              </w:rPr>
            </w:pPr>
            <w:r w:rsidRPr="0099647C">
              <w:rPr>
                <w:sz w:val="20"/>
              </w:rPr>
              <w:t>Rdzeń kręgowy – budowa i położenie. Układ komorowy mózgowia i rdzenia.</w:t>
            </w:r>
          </w:p>
          <w:p w:rsidR="0099647C" w:rsidRPr="0099647C" w:rsidRDefault="0099647C" w:rsidP="0099647C">
            <w:pPr>
              <w:rPr>
                <w:sz w:val="20"/>
              </w:rPr>
            </w:pPr>
            <w:r w:rsidRPr="0099647C">
              <w:rPr>
                <w:sz w:val="20"/>
              </w:rPr>
              <w:t>Drogi nerwowe- podział.</w:t>
            </w:r>
          </w:p>
          <w:p w:rsidR="0099647C" w:rsidRPr="0099647C" w:rsidRDefault="0099647C" w:rsidP="0099647C">
            <w:pPr>
              <w:rPr>
                <w:sz w:val="20"/>
              </w:rPr>
            </w:pPr>
            <w:r w:rsidRPr="0099647C">
              <w:rPr>
                <w:sz w:val="20"/>
              </w:rPr>
              <w:t xml:space="preserve">Główne drogi ruchowe i czuciowe – przebieg. </w:t>
            </w:r>
          </w:p>
          <w:p w:rsidR="000522D4" w:rsidRPr="00B67CEA" w:rsidRDefault="000522D4" w:rsidP="00F47276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0522D4" w:rsidRDefault="000522D4" w:rsidP="0099647C">
            <w:pPr>
              <w:jc w:val="center"/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0522D4" w:rsidRPr="00E21629" w:rsidRDefault="000522D4" w:rsidP="00F47276">
            <w:pPr>
              <w:rPr>
                <w:sz w:val="20"/>
                <w:szCs w:val="20"/>
              </w:rPr>
            </w:pPr>
          </w:p>
        </w:tc>
      </w:tr>
      <w:tr w:rsidR="00B67CEA" w:rsidTr="0038324E">
        <w:tc>
          <w:tcPr>
            <w:tcW w:w="374" w:type="dxa"/>
          </w:tcPr>
          <w:p w:rsidR="00B67CEA" w:rsidRDefault="00B67CEA" w:rsidP="00B67CEA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96" w:type="dxa"/>
          </w:tcPr>
          <w:p w:rsidR="00B67CEA" w:rsidRDefault="00C43F99" w:rsidP="00B67CEA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="00B67CEA">
              <w:rPr>
                <w:sz w:val="20"/>
              </w:rPr>
              <w:t>.12</w:t>
            </w:r>
          </w:p>
        </w:tc>
        <w:tc>
          <w:tcPr>
            <w:tcW w:w="3620" w:type="dxa"/>
          </w:tcPr>
          <w:p w:rsid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Obwodowy układ nerwowy: sploty nerwów rdzeniowych, nerw przeponowy, pośrodkowy, promieniowy, łokciowy, udowy i kulszowy;</w:t>
            </w:r>
          </w:p>
        </w:tc>
        <w:tc>
          <w:tcPr>
            <w:tcW w:w="709" w:type="dxa"/>
          </w:tcPr>
          <w:p w:rsidR="00B67CEA" w:rsidRPr="007F4A53" w:rsidRDefault="00B67CEA" w:rsidP="0099647C">
            <w:pPr>
              <w:jc w:val="center"/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B67CEA" w:rsidRPr="00954D40" w:rsidRDefault="00B67CEA" w:rsidP="00B67CEA">
            <w:pPr>
              <w:rPr>
                <w:sz w:val="20"/>
                <w:szCs w:val="20"/>
              </w:rPr>
            </w:pPr>
          </w:p>
        </w:tc>
      </w:tr>
      <w:tr w:rsidR="00B67CEA" w:rsidTr="0038324E">
        <w:tc>
          <w:tcPr>
            <w:tcW w:w="374" w:type="dxa"/>
          </w:tcPr>
          <w:p w:rsidR="00B67CEA" w:rsidRDefault="00B67CEA" w:rsidP="00B67CEA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96" w:type="dxa"/>
          </w:tcPr>
          <w:p w:rsidR="00B67CEA" w:rsidRDefault="00B67CEA" w:rsidP="00B67CEA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C43F99">
              <w:rPr>
                <w:sz w:val="20"/>
              </w:rPr>
              <w:t>0</w:t>
            </w:r>
            <w:r>
              <w:rPr>
                <w:sz w:val="20"/>
              </w:rPr>
              <w:t>.12</w:t>
            </w:r>
          </w:p>
        </w:tc>
        <w:tc>
          <w:tcPr>
            <w:tcW w:w="3620" w:type="dxa"/>
          </w:tcPr>
          <w:p w:rsid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>Narządy zmysłów –  narząd statyczno-słuchowy. Narządy zmysłów – oko.</w:t>
            </w:r>
          </w:p>
          <w:p w:rsidR="00B67CEA" w:rsidRPr="00B67CEA" w:rsidRDefault="00B67CEA" w:rsidP="00B67CEA">
            <w:pPr>
              <w:rPr>
                <w:sz w:val="20"/>
              </w:rPr>
            </w:pPr>
            <w:r w:rsidRPr="00B67CEA">
              <w:rPr>
                <w:sz w:val="20"/>
              </w:rPr>
              <w:t xml:space="preserve">Układ autonomiczny. </w:t>
            </w:r>
          </w:p>
          <w:p w:rsidR="00B67CEA" w:rsidRDefault="00B67CEA" w:rsidP="00B67CEA">
            <w:pPr>
              <w:rPr>
                <w:sz w:val="20"/>
              </w:rPr>
            </w:pPr>
            <w:r w:rsidRPr="00B67CEA">
              <w:rPr>
                <w:b/>
                <w:sz w:val="20"/>
              </w:rPr>
              <w:t>Omówienie egzaminu końcowego</w:t>
            </w:r>
            <w:r w:rsidRPr="00B67CEA">
              <w:rPr>
                <w:sz w:val="20"/>
              </w:rPr>
              <w:t>.</w:t>
            </w:r>
          </w:p>
        </w:tc>
        <w:tc>
          <w:tcPr>
            <w:tcW w:w="709" w:type="dxa"/>
          </w:tcPr>
          <w:p w:rsidR="00B67CEA" w:rsidRPr="007F4A53" w:rsidRDefault="00B67CEA" w:rsidP="0099647C">
            <w:pPr>
              <w:jc w:val="center"/>
              <w:rPr>
                <w:b/>
                <w:sz w:val="20"/>
              </w:rPr>
            </w:pPr>
          </w:p>
        </w:tc>
        <w:tc>
          <w:tcPr>
            <w:tcW w:w="3613" w:type="dxa"/>
          </w:tcPr>
          <w:p w:rsidR="00B67CEA" w:rsidRPr="009A43DF" w:rsidRDefault="00B67CEA" w:rsidP="00B67CEA">
            <w:pPr>
              <w:pStyle w:val="Nagwek1"/>
              <w:rPr>
                <w:b w:val="0"/>
                <w:bCs w:val="0"/>
                <w:lang w:val="pl-PL"/>
              </w:rPr>
            </w:pPr>
          </w:p>
        </w:tc>
      </w:tr>
    </w:tbl>
    <w:p w:rsidR="00686A8C" w:rsidRDefault="00686A8C" w:rsidP="00102500"/>
    <w:p w:rsidR="00AF1781" w:rsidRDefault="00102500" w:rsidP="00102500">
      <w:pPr>
        <w:rPr>
          <w:sz w:val="20"/>
          <w:szCs w:val="20"/>
        </w:rPr>
      </w:pPr>
      <w:r w:rsidRPr="00686A8C">
        <w:rPr>
          <w:sz w:val="20"/>
          <w:szCs w:val="20"/>
        </w:rPr>
        <w:t>2</w:t>
      </w:r>
      <w:r w:rsidR="003D02BE">
        <w:rPr>
          <w:sz w:val="20"/>
          <w:szCs w:val="20"/>
        </w:rPr>
        <w:t>9</w:t>
      </w:r>
      <w:r w:rsidRPr="00686A8C">
        <w:rPr>
          <w:sz w:val="20"/>
          <w:szCs w:val="20"/>
        </w:rPr>
        <w:t>.09.20</w:t>
      </w:r>
      <w:r w:rsidR="00686A8C" w:rsidRPr="00686A8C">
        <w:rPr>
          <w:sz w:val="20"/>
          <w:szCs w:val="20"/>
        </w:rPr>
        <w:t>2</w:t>
      </w:r>
      <w:r w:rsidR="003D02BE">
        <w:rPr>
          <w:sz w:val="20"/>
          <w:szCs w:val="20"/>
        </w:rPr>
        <w:t>6</w:t>
      </w:r>
      <w:r w:rsidR="00686A8C" w:rsidRPr="00686A8C">
        <w:rPr>
          <w:sz w:val="20"/>
          <w:szCs w:val="20"/>
        </w:rPr>
        <w:tab/>
      </w:r>
      <w:r w:rsidR="00686A8C" w:rsidRPr="00686A8C">
        <w:rPr>
          <w:sz w:val="20"/>
          <w:szCs w:val="20"/>
        </w:rPr>
        <w:tab/>
      </w:r>
      <w:r w:rsidR="00686A8C" w:rsidRPr="00686A8C">
        <w:rPr>
          <w:sz w:val="20"/>
          <w:szCs w:val="20"/>
        </w:rPr>
        <w:tab/>
      </w:r>
      <w:r w:rsidR="00686A8C" w:rsidRPr="00686A8C">
        <w:rPr>
          <w:sz w:val="20"/>
          <w:szCs w:val="20"/>
        </w:rPr>
        <w:tab/>
        <w:t>Koordynator Przedmiotu</w:t>
      </w:r>
      <w:r w:rsidR="0038324E">
        <w:rPr>
          <w:sz w:val="20"/>
          <w:szCs w:val="20"/>
        </w:rPr>
        <w:t xml:space="preserve">: </w:t>
      </w:r>
      <w:r w:rsidR="00AF1781" w:rsidRPr="00686A8C">
        <w:rPr>
          <w:sz w:val="20"/>
          <w:szCs w:val="20"/>
        </w:rPr>
        <w:t>Dr</w:t>
      </w:r>
      <w:r w:rsidRPr="00686A8C">
        <w:rPr>
          <w:sz w:val="20"/>
          <w:szCs w:val="20"/>
        </w:rPr>
        <w:t xml:space="preserve"> n. </w:t>
      </w:r>
      <w:r w:rsidR="00686A8C">
        <w:rPr>
          <w:sz w:val="20"/>
          <w:szCs w:val="20"/>
        </w:rPr>
        <w:t>med.</w:t>
      </w:r>
      <w:r w:rsidR="00AF1781" w:rsidRPr="00686A8C">
        <w:rPr>
          <w:sz w:val="20"/>
          <w:szCs w:val="20"/>
        </w:rPr>
        <w:t xml:space="preserve"> Marek Syrycki</w:t>
      </w:r>
      <w:r w:rsidR="00686A8C" w:rsidRPr="00686A8C">
        <w:rPr>
          <w:sz w:val="20"/>
          <w:szCs w:val="20"/>
        </w:rPr>
        <w:t xml:space="preserve"> </w:t>
      </w:r>
      <w:r w:rsidR="0038324E">
        <w:rPr>
          <w:sz w:val="20"/>
          <w:szCs w:val="20"/>
        </w:rPr>
        <w:t>Profesor UMW</w:t>
      </w:r>
    </w:p>
    <w:p w:rsidR="002F657D" w:rsidRDefault="002F657D" w:rsidP="00102500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3D02BE" w:rsidRPr="00686A8C" w:rsidRDefault="003D02BE" w:rsidP="00102500">
      <w:pPr>
        <w:rPr>
          <w:sz w:val="20"/>
          <w:szCs w:val="20"/>
        </w:rPr>
      </w:pPr>
      <w:bookmarkStart w:id="0" w:name="_GoBack"/>
      <w:bookmarkEnd w:id="0"/>
    </w:p>
    <w:sectPr w:rsidR="003D02BE" w:rsidRPr="00686A8C">
      <w:pgSz w:w="11906" w:h="16838" w:code="9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CE1"/>
    <w:multiLevelType w:val="multilevel"/>
    <w:tmpl w:val="CE4E21D4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D06BCE"/>
    <w:multiLevelType w:val="multilevel"/>
    <w:tmpl w:val="2F0EAE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23965"/>
    <w:multiLevelType w:val="multilevel"/>
    <w:tmpl w:val="252669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C1834"/>
    <w:multiLevelType w:val="multilevel"/>
    <w:tmpl w:val="4D807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2EEC"/>
    <w:multiLevelType w:val="multilevel"/>
    <w:tmpl w:val="B212E2FC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2A358C"/>
    <w:multiLevelType w:val="multilevel"/>
    <w:tmpl w:val="189C8B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203DD"/>
    <w:multiLevelType w:val="multilevel"/>
    <w:tmpl w:val="E31EAF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54293"/>
    <w:multiLevelType w:val="multilevel"/>
    <w:tmpl w:val="830E55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B752C"/>
    <w:multiLevelType w:val="multilevel"/>
    <w:tmpl w:val="BE78A4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46F0F"/>
    <w:multiLevelType w:val="multilevel"/>
    <w:tmpl w:val="A82E8E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CBF"/>
    <w:rsid w:val="000522D4"/>
    <w:rsid w:val="000F6613"/>
    <w:rsid w:val="000F708F"/>
    <w:rsid w:val="00102500"/>
    <w:rsid w:val="001F79DA"/>
    <w:rsid w:val="00280626"/>
    <w:rsid w:val="002B77F9"/>
    <w:rsid w:val="002F657D"/>
    <w:rsid w:val="00306C35"/>
    <w:rsid w:val="00351C8E"/>
    <w:rsid w:val="0035445C"/>
    <w:rsid w:val="00366CBF"/>
    <w:rsid w:val="0038324E"/>
    <w:rsid w:val="0038743A"/>
    <w:rsid w:val="00393C17"/>
    <w:rsid w:val="003D02BE"/>
    <w:rsid w:val="00426774"/>
    <w:rsid w:val="00431496"/>
    <w:rsid w:val="004B2F8B"/>
    <w:rsid w:val="004C6869"/>
    <w:rsid w:val="00622233"/>
    <w:rsid w:val="00647EA8"/>
    <w:rsid w:val="006507D4"/>
    <w:rsid w:val="00683898"/>
    <w:rsid w:val="00686A8C"/>
    <w:rsid w:val="006A7ED4"/>
    <w:rsid w:val="006B600F"/>
    <w:rsid w:val="006E5C42"/>
    <w:rsid w:val="00744F0D"/>
    <w:rsid w:val="007B54C1"/>
    <w:rsid w:val="007F4A53"/>
    <w:rsid w:val="008556DB"/>
    <w:rsid w:val="00865181"/>
    <w:rsid w:val="008A1661"/>
    <w:rsid w:val="008E420C"/>
    <w:rsid w:val="008F64AA"/>
    <w:rsid w:val="008F7579"/>
    <w:rsid w:val="00954D40"/>
    <w:rsid w:val="0099647C"/>
    <w:rsid w:val="009A43DF"/>
    <w:rsid w:val="009C2084"/>
    <w:rsid w:val="00A17FA9"/>
    <w:rsid w:val="00A372E1"/>
    <w:rsid w:val="00A572F9"/>
    <w:rsid w:val="00A860E6"/>
    <w:rsid w:val="00AE70EF"/>
    <w:rsid w:val="00AF1781"/>
    <w:rsid w:val="00B67CEA"/>
    <w:rsid w:val="00C43F99"/>
    <w:rsid w:val="00C51D1A"/>
    <w:rsid w:val="00C84A82"/>
    <w:rsid w:val="00CB2BF2"/>
    <w:rsid w:val="00CC61D5"/>
    <w:rsid w:val="00D015BE"/>
    <w:rsid w:val="00D423F6"/>
    <w:rsid w:val="00D85B0C"/>
    <w:rsid w:val="00DF307E"/>
    <w:rsid w:val="00E21629"/>
    <w:rsid w:val="00E7253E"/>
    <w:rsid w:val="00E86832"/>
    <w:rsid w:val="00E958D9"/>
    <w:rsid w:val="00F47276"/>
    <w:rsid w:val="00F70B7F"/>
    <w:rsid w:val="00F8774A"/>
    <w:rsid w:val="00FD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94910"/>
  <w15:chartTrackingRefBased/>
  <w15:docId w15:val="{211996C1-D202-448E-86D9-029AC2AB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Tekstpodstawowy2">
    <w:name w:val="Body Text 2"/>
    <w:basedOn w:val="Normalny"/>
    <w:semiHidden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Akademia Medyczna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subject/>
  <dc:creator>Marek Syrycki</dc:creator>
  <cp:keywords/>
  <cp:lastModifiedBy>Marek Syrycki</cp:lastModifiedBy>
  <cp:revision>5</cp:revision>
  <cp:lastPrinted>2026-09-29T07:22:00Z</cp:lastPrinted>
  <dcterms:created xsi:type="dcterms:W3CDTF">2026-09-29T07:16:00Z</dcterms:created>
  <dcterms:modified xsi:type="dcterms:W3CDTF">2026-09-29T08:04:00Z</dcterms:modified>
</cp:coreProperties>
</file>