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5D" w:rsidRPr="001853EE" w:rsidRDefault="00D01A5D" w:rsidP="00D01A5D">
      <w:r w:rsidRPr="002F2B18">
        <w:rPr>
          <w:sz w:val="28"/>
          <w:szCs w:val="28"/>
        </w:rPr>
        <w:t>PRELIMINARY COMMISSION TEST CREDIT SCHEDULE</w:t>
      </w:r>
      <w:r>
        <w:rPr>
          <w:sz w:val="28"/>
          <w:szCs w:val="28"/>
        </w:rPr>
        <w:t xml:space="preserve"> – WINTER SEMESTER 2024/25</w:t>
      </w:r>
      <w:r w:rsidR="001853EE">
        <w:rPr>
          <w:sz w:val="28"/>
          <w:szCs w:val="28"/>
        </w:rPr>
        <w:t xml:space="preserve"> WILL BE PERFORMED IN ROOM 29 (1</w:t>
      </w:r>
      <w:r w:rsidR="001853EE" w:rsidRPr="001853EE">
        <w:rPr>
          <w:sz w:val="28"/>
          <w:szCs w:val="28"/>
          <w:vertAlign w:val="superscript"/>
        </w:rPr>
        <w:t>ST</w:t>
      </w:r>
      <w:r w:rsidR="001853EE">
        <w:rPr>
          <w:sz w:val="28"/>
          <w:szCs w:val="28"/>
        </w:rPr>
        <w:t xml:space="preserve"> FLOOR NEXT TO THE MUSEUM)</w:t>
      </w:r>
    </w:p>
    <w:p w:rsidR="00D01A5D" w:rsidRPr="005C79FB" w:rsidRDefault="00D01A5D" w:rsidP="00D01A5D">
      <w:pPr>
        <w:rPr>
          <w:b/>
          <w:sz w:val="28"/>
          <w:szCs w:val="28"/>
        </w:rPr>
      </w:pPr>
      <w:r w:rsidRPr="005C79FB">
        <w:rPr>
          <w:b/>
          <w:sz w:val="28"/>
          <w:szCs w:val="28"/>
        </w:rPr>
        <w:t>DISSECTING ROOM TEST   30.01.2025 (THURSDAY)</w:t>
      </w:r>
    </w:p>
    <w:tbl>
      <w:tblPr>
        <w:tblpPr w:leftFromText="141" w:rightFromText="141" w:vertAnchor="text" w:tblpY="1"/>
        <w:tblOverlap w:val="never"/>
        <w:tblW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</w:tblGrid>
      <w:tr w:rsidR="00D01A5D" w:rsidRPr="00D01A5D" w:rsidTr="00D01A5D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8.15-10.00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24518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24490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24539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24021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>24628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>24665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24543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24513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24542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23966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24497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24027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24493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24528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24532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>24667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24562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24537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>24583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>24585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>24669</w:t>
            </w:r>
          </w:p>
        </w:tc>
      </w:tr>
    </w:tbl>
    <w:tbl>
      <w:tblPr>
        <w:tblW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</w:tblGrid>
      <w:tr w:rsidR="00D01A5D" w:rsidRPr="00D01A5D" w:rsidTr="00D01A5D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10.15-11.15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24509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24500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24561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24502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24020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24529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24501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24554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>24586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24505 </w:t>
            </w:r>
          </w:p>
        </w:tc>
      </w:tr>
      <w:tr w:rsidR="00D01A5D" w:rsidRPr="00D01A5D" w:rsidTr="00D01A5D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A5D" w:rsidRPr="00D01A5D" w:rsidRDefault="00D01A5D" w:rsidP="00D01A5D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D01A5D">
              <w:rPr>
                <w:rFonts w:ascii="Calibri" w:eastAsia="Times New Roman" w:hAnsi="Calibri" w:cs="Calibri"/>
                <w:lang w:val="pl-PL" w:eastAsia="pl-PL"/>
              </w:rPr>
              <w:t xml:space="preserve"> 24494 </w:t>
            </w:r>
          </w:p>
        </w:tc>
      </w:tr>
    </w:tbl>
    <w:p w:rsidR="005C79FB" w:rsidRPr="005C79FB" w:rsidRDefault="00D01A5D" w:rsidP="005C79FB">
      <w:pPr>
        <w:rPr>
          <w:sz w:val="28"/>
          <w:szCs w:val="28"/>
        </w:rPr>
        <w:sectPr w:rsidR="005C79FB" w:rsidRPr="005C79FB" w:rsidSect="00636F56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textWrapping" w:clear="all"/>
      </w:r>
      <w:r w:rsidRPr="005C79FB">
        <w:rPr>
          <w:b/>
          <w:sz w:val="28"/>
          <w:szCs w:val="28"/>
        </w:rPr>
        <w:t>OSTEOLOGY TEST   31.01.2025 (FRIDAY</w:t>
      </w:r>
      <w:r w:rsidR="005C79FB" w:rsidRPr="005C79FB">
        <w:rPr>
          <w:b/>
          <w:sz w:val="28"/>
          <w:szCs w:val="28"/>
        </w:rPr>
        <w:t>)   8.15-10.15</w:t>
      </w:r>
    </w:p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5C79FB" w:rsidRPr="005C79FB" w:rsidTr="005C79F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24563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24521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24567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23968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24548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24506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24571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>24586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24505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24497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24027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24493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24528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24494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24532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>24667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24562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 xml:space="preserve"> 24537 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>24583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>24585</w:t>
            </w:r>
          </w:p>
        </w:tc>
      </w:tr>
      <w:tr w:rsidR="005C79FB" w:rsidRPr="005C79FB" w:rsidTr="005C79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9FB" w:rsidRPr="005C79FB" w:rsidRDefault="005C79FB" w:rsidP="005C79FB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5C79FB">
              <w:rPr>
                <w:rFonts w:ascii="Calibri" w:eastAsia="Times New Roman" w:hAnsi="Calibri" w:cs="Calibri"/>
                <w:lang w:val="pl-PL" w:eastAsia="pl-PL"/>
              </w:rPr>
              <w:t>24669</w:t>
            </w:r>
          </w:p>
        </w:tc>
      </w:tr>
    </w:tbl>
    <w:p w:rsidR="005C79FB" w:rsidRDefault="005C79FB" w:rsidP="00D01A5D">
      <w:pPr>
        <w:rPr>
          <w:sz w:val="28"/>
          <w:szCs w:val="28"/>
        </w:rPr>
        <w:sectPr w:rsidR="005C79FB" w:rsidSect="005C79F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:rsidR="00D01A5D" w:rsidRDefault="005C79FB" w:rsidP="00D01A5D">
      <w:pPr>
        <w:rPr>
          <w:sz w:val="28"/>
          <w:szCs w:val="28"/>
        </w:rPr>
      </w:pPr>
      <w:r w:rsidRPr="005C79FB">
        <w:rPr>
          <w:sz w:val="28"/>
          <w:szCs w:val="28"/>
        </w:rPr>
        <w:t>Students pass</w:t>
      </w:r>
      <w:r>
        <w:rPr>
          <w:sz w:val="28"/>
          <w:szCs w:val="28"/>
        </w:rPr>
        <w:t>ing</w:t>
      </w:r>
      <w:r w:rsidRPr="005C79FB">
        <w:rPr>
          <w:sz w:val="28"/>
          <w:szCs w:val="28"/>
        </w:rPr>
        <w:t xml:space="preserve"> both tests </w:t>
      </w:r>
      <w:r>
        <w:rPr>
          <w:sz w:val="28"/>
          <w:szCs w:val="28"/>
        </w:rPr>
        <w:t>in case of</w:t>
      </w:r>
      <w:r w:rsidRPr="005C79FB">
        <w:rPr>
          <w:sz w:val="28"/>
          <w:szCs w:val="28"/>
        </w:rPr>
        <w:t xml:space="preserve"> fail</w:t>
      </w:r>
      <w:r>
        <w:rPr>
          <w:sz w:val="28"/>
          <w:szCs w:val="28"/>
        </w:rPr>
        <w:t>ing</w:t>
      </w:r>
      <w:r w:rsidRPr="005C79FB">
        <w:rPr>
          <w:sz w:val="28"/>
          <w:szCs w:val="28"/>
        </w:rPr>
        <w:t xml:space="preserve"> the first one</w:t>
      </w:r>
      <w:r>
        <w:rPr>
          <w:sz w:val="28"/>
          <w:szCs w:val="28"/>
        </w:rPr>
        <w:t>,</w:t>
      </w:r>
      <w:r w:rsidRPr="005C79FB">
        <w:rPr>
          <w:sz w:val="28"/>
          <w:szCs w:val="28"/>
        </w:rPr>
        <w:t xml:space="preserve"> will not be allowed to take the second </w:t>
      </w:r>
      <w:r>
        <w:rPr>
          <w:sz w:val="28"/>
          <w:szCs w:val="28"/>
        </w:rPr>
        <w:t>test on</w:t>
      </w:r>
      <w:r w:rsidRPr="005C79FB">
        <w:rPr>
          <w:sz w:val="28"/>
          <w:szCs w:val="28"/>
        </w:rPr>
        <w:t xml:space="preserve"> the </w:t>
      </w:r>
      <w:r>
        <w:rPr>
          <w:sz w:val="28"/>
          <w:szCs w:val="28"/>
        </w:rPr>
        <w:t>next</w:t>
      </w:r>
      <w:r w:rsidRPr="005C79FB">
        <w:rPr>
          <w:sz w:val="28"/>
          <w:szCs w:val="28"/>
        </w:rPr>
        <w:t xml:space="preserve"> day (both tests must be passed to receive credit)</w:t>
      </w:r>
      <w:r>
        <w:rPr>
          <w:sz w:val="28"/>
          <w:szCs w:val="28"/>
        </w:rPr>
        <w:t>.</w:t>
      </w:r>
    </w:p>
    <w:p w:rsidR="001853EE" w:rsidRPr="002F2B18" w:rsidRDefault="001853EE" w:rsidP="00D01A5D">
      <w:pPr>
        <w:rPr>
          <w:sz w:val="28"/>
          <w:szCs w:val="28"/>
        </w:rPr>
      </w:pPr>
      <w:r>
        <w:rPr>
          <w:sz w:val="28"/>
          <w:szCs w:val="28"/>
        </w:rPr>
        <w:t>M.SYRYCKI Professor MWU</w:t>
      </w:r>
      <w:bookmarkStart w:id="0" w:name="_GoBack"/>
      <w:bookmarkEnd w:id="0"/>
    </w:p>
    <w:p w:rsidR="00951274" w:rsidRDefault="00951274"/>
    <w:sectPr w:rsidR="00951274" w:rsidSect="005C79FB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D"/>
    <w:rsid w:val="001853EE"/>
    <w:rsid w:val="005C79FB"/>
    <w:rsid w:val="00636F56"/>
    <w:rsid w:val="00951274"/>
    <w:rsid w:val="00D01A5D"/>
    <w:rsid w:val="00D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9B16"/>
  <w15:chartTrackingRefBased/>
  <w15:docId w15:val="{293C5A53-05B5-45C4-9D15-B48B71B5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A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Syrycki</dc:creator>
  <cp:keywords/>
  <dc:description/>
  <cp:lastModifiedBy>Marek Syrycki</cp:lastModifiedBy>
  <cp:revision>2</cp:revision>
  <dcterms:created xsi:type="dcterms:W3CDTF">2025-01-28T10:03:00Z</dcterms:created>
  <dcterms:modified xsi:type="dcterms:W3CDTF">2025-01-28T10:26:00Z</dcterms:modified>
</cp:coreProperties>
</file>